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240" w:before="240" w:line="276" w:lineRule="auto"/>
        <w:jc w:val="center"/>
        <w:rPr>
          <w:b w:val="1"/>
          <w:sz w:val="32"/>
          <w:szCs w:val="32"/>
        </w:rPr>
      </w:pPr>
      <w:r w:rsidDel="00000000" w:rsidR="00000000" w:rsidRPr="00000000">
        <w:rPr>
          <w:b w:val="1"/>
          <w:sz w:val="32"/>
          <w:szCs w:val="32"/>
          <w:rtl w:val="0"/>
        </w:rPr>
        <w:t xml:space="preserve">Año nuevo, vida nueva: Propósitos de ahorro que sí puedes cumplir</w:t>
      </w:r>
    </w:p>
    <w:p w:rsidR="00000000" w:rsidDel="00000000" w:rsidP="00000000" w:rsidRDefault="00000000" w:rsidRPr="00000000" w14:paraId="00000003">
      <w:pPr>
        <w:numPr>
          <w:ilvl w:val="0"/>
          <w:numId w:val="1"/>
        </w:numPr>
        <w:spacing w:after="0" w:before="0" w:line="276" w:lineRule="auto"/>
        <w:ind w:left="720" w:hanging="360"/>
      </w:pPr>
      <w:r w:rsidDel="00000000" w:rsidR="00000000" w:rsidRPr="00000000">
        <w:rPr>
          <w:i w:val="1"/>
          <w:sz w:val="20"/>
          <w:szCs w:val="20"/>
          <w:rtl w:val="0"/>
        </w:rPr>
        <w:t xml:space="preserve">Te compartimos una</w:t>
      </w:r>
      <w:r w:rsidDel="00000000" w:rsidR="00000000" w:rsidRPr="00000000">
        <w:rPr>
          <w:i w:val="1"/>
          <w:sz w:val="20"/>
          <w:szCs w:val="20"/>
          <w:rtl w:val="0"/>
        </w:rPr>
        <w:t xml:space="preserve"> guía práctica para transformar tus propósitos de año nuevo en hábitos financieros reales, sin dramas ni torturas.</w:t>
      </w:r>
    </w:p>
    <w:p w:rsidR="00000000" w:rsidDel="00000000" w:rsidP="00000000" w:rsidRDefault="00000000" w:rsidRPr="00000000" w14:paraId="00000004">
      <w:pPr>
        <w:numPr>
          <w:ilvl w:val="0"/>
          <w:numId w:val="1"/>
        </w:numPr>
        <w:spacing w:after="0" w:before="0" w:line="276" w:lineRule="auto"/>
        <w:ind w:left="720" w:hanging="360"/>
      </w:pPr>
      <w:r w:rsidDel="00000000" w:rsidR="00000000" w:rsidRPr="00000000">
        <w:rPr>
          <w:i w:val="1"/>
          <w:sz w:val="20"/>
          <w:szCs w:val="20"/>
          <w:rtl w:val="0"/>
        </w:rPr>
        <w:t xml:space="preserve">Desde definir objetivos claros hasta celebrar cada avance, descubre cómo pequeños cambios pueden hacer una gran diferencia en tus finanzas en el 2025.</w:t>
      </w:r>
    </w:p>
    <w:p w:rsidR="00000000" w:rsidDel="00000000" w:rsidP="00000000" w:rsidRDefault="00000000" w:rsidRPr="00000000" w14:paraId="00000005">
      <w:pPr>
        <w:spacing w:after="240" w:before="240" w:line="276" w:lineRule="auto"/>
        <w:jc w:val="both"/>
        <w:rPr>
          <w:sz w:val="20"/>
          <w:szCs w:val="20"/>
        </w:rPr>
      </w:pPr>
      <w:r w:rsidDel="00000000" w:rsidR="00000000" w:rsidRPr="00000000">
        <w:rPr>
          <w:b w:val="1"/>
          <w:sz w:val="20"/>
          <w:szCs w:val="20"/>
          <w:rtl w:val="0"/>
        </w:rPr>
        <w:t xml:space="preserve">Ciudad de México, 18 de diciembre de 2024</w:t>
      </w:r>
      <w:r w:rsidDel="00000000" w:rsidR="00000000" w:rsidRPr="00000000">
        <w:rPr>
          <w:sz w:val="20"/>
          <w:szCs w:val="20"/>
          <w:rtl w:val="0"/>
        </w:rPr>
        <w:t xml:space="preserve"> – Enero es ese mes en el que todos estamos inspirados, con la lista de propósitos bien pulida: </w:t>
      </w:r>
      <w:r w:rsidDel="00000000" w:rsidR="00000000" w:rsidRPr="00000000">
        <w:rPr>
          <w:i w:val="1"/>
          <w:sz w:val="20"/>
          <w:szCs w:val="20"/>
          <w:rtl w:val="0"/>
        </w:rPr>
        <w:t xml:space="preserve">“Voy a ir al gym diario”</w:t>
      </w:r>
      <w:r w:rsidDel="00000000" w:rsidR="00000000" w:rsidRPr="00000000">
        <w:rPr>
          <w:sz w:val="20"/>
          <w:szCs w:val="20"/>
          <w:rtl w:val="0"/>
        </w:rPr>
        <w:t xml:space="preserve">, </w:t>
      </w:r>
      <w:r w:rsidDel="00000000" w:rsidR="00000000" w:rsidRPr="00000000">
        <w:rPr>
          <w:i w:val="1"/>
          <w:sz w:val="20"/>
          <w:szCs w:val="20"/>
          <w:rtl w:val="0"/>
        </w:rPr>
        <w:t xml:space="preserve">“Voy a tomar más agua”</w:t>
      </w:r>
      <w:r w:rsidDel="00000000" w:rsidR="00000000" w:rsidRPr="00000000">
        <w:rPr>
          <w:sz w:val="20"/>
          <w:szCs w:val="20"/>
          <w:rtl w:val="0"/>
        </w:rPr>
        <w:t xml:space="preserve"> o </w:t>
      </w:r>
      <w:r w:rsidDel="00000000" w:rsidR="00000000" w:rsidRPr="00000000">
        <w:rPr>
          <w:i w:val="1"/>
          <w:sz w:val="20"/>
          <w:szCs w:val="20"/>
          <w:rtl w:val="0"/>
        </w:rPr>
        <w:t xml:space="preserve">“Este año sí voy a ahorrar”</w:t>
      </w:r>
      <w:r w:rsidDel="00000000" w:rsidR="00000000" w:rsidRPr="00000000">
        <w:rPr>
          <w:sz w:val="20"/>
          <w:szCs w:val="20"/>
          <w:rtl w:val="0"/>
        </w:rPr>
        <w:t xml:space="preserve">,</w:t>
      </w:r>
      <w:r w:rsidDel="00000000" w:rsidR="00000000" w:rsidRPr="00000000">
        <w:rPr>
          <w:sz w:val="20"/>
          <w:szCs w:val="20"/>
          <w:rtl w:val="0"/>
        </w:rPr>
        <w:t xml:space="preserve"> ¿te suena? Pero seamos honestos, para febrero, el coach ya no te ve, el refresco regresó a tu vida y tu cartera sigue vacía porque no sobreviviste a los primeros gastos del mes.</w:t>
      </w:r>
    </w:p>
    <w:p w:rsidR="00000000" w:rsidDel="00000000" w:rsidP="00000000" w:rsidRDefault="00000000" w:rsidRPr="00000000" w14:paraId="00000006">
      <w:pPr>
        <w:spacing w:after="240" w:before="240" w:line="276" w:lineRule="auto"/>
        <w:jc w:val="both"/>
        <w:rPr>
          <w:sz w:val="20"/>
          <w:szCs w:val="20"/>
        </w:rPr>
      </w:pPr>
      <w:r w:rsidDel="00000000" w:rsidR="00000000" w:rsidRPr="00000000">
        <w:rPr>
          <w:sz w:val="20"/>
          <w:szCs w:val="20"/>
          <w:rtl w:val="0"/>
        </w:rPr>
        <w:t xml:space="preserve">Pero no te preocupes, ahorrar no tiene que ser un propósito fallido (como cuando dijiste que ibas a aprender francés en Duolingo). Aquí te dejamos una guía práctica para que este año realmente logres guardar dinero, alcanzar tus objetivos financieros, y llegues al próximo diciembre diciendo: </w:t>
      </w:r>
      <w:r w:rsidDel="00000000" w:rsidR="00000000" w:rsidRPr="00000000">
        <w:rPr>
          <w:i w:val="1"/>
          <w:sz w:val="20"/>
          <w:szCs w:val="20"/>
          <w:rtl w:val="0"/>
        </w:rPr>
        <w:t xml:space="preserve">“¡Sí se pudo!”</w:t>
      </w:r>
      <w:r w:rsidDel="00000000" w:rsidR="00000000" w:rsidRPr="00000000">
        <w:rPr>
          <w:sz w:val="20"/>
          <w:szCs w:val="20"/>
          <w:rtl w:val="0"/>
        </w:rPr>
        <w:t xml:space="preserve">.</w:t>
      </w:r>
    </w:p>
    <w:p w:rsidR="00000000" w:rsidDel="00000000" w:rsidP="00000000" w:rsidRDefault="00000000" w:rsidRPr="00000000" w14:paraId="00000007">
      <w:pPr>
        <w:spacing w:after="240" w:before="240" w:line="276" w:lineRule="auto"/>
        <w:jc w:val="both"/>
        <w:rPr>
          <w:b w:val="1"/>
        </w:rPr>
      </w:pPr>
      <w:r w:rsidDel="00000000" w:rsidR="00000000" w:rsidRPr="00000000">
        <w:rPr>
          <w:b w:val="1"/>
          <w:color w:val="000000"/>
          <w:rtl w:val="0"/>
        </w:rPr>
        <w:t xml:space="preserve">¿Por qué ahorrar parece una misión imposible?</w:t>
      </w:r>
      <w:r w:rsidDel="00000000" w:rsidR="00000000" w:rsidRPr="00000000">
        <w:rPr>
          <w:rtl w:val="0"/>
        </w:rPr>
      </w:r>
    </w:p>
    <w:p w:rsidR="00000000" w:rsidDel="00000000" w:rsidP="00000000" w:rsidRDefault="00000000" w:rsidRPr="00000000" w14:paraId="00000008">
      <w:pPr>
        <w:spacing w:after="240" w:before="240" w:line="276" w:lineRule="auto"/>
        <w:jc w:val="both"/>
        <w:rPr>
          <w:sz w:val="20"/>
          <w:szCs w:val="20"/>
        </w:rPr>
      </w:pPr>
      <w:r w:rsidDel="00000000" w:rsidR="00000000" w:rsidRPr="00000000">
        <w:rPr>
          <w:sz w:val="20"/>
          <w:szCs w:val="20"/>
          <w:rtl w:val="0"/>
        </w:rPr>
        <w:t xml:space="preserve">No es mentira que a muchos se nos</w:t>
      </w:r>
      <w:r w:rsidDel="00000000" w:rsidR="00000000" w:rsidRPr="00000000">
        <w:rPr>
          <w:sz w:val="20"/>
          <w:szCs w:val="20"/>
          <w:rtl w:val="0"/>
        </w:rPr>
        <w:t xml:space="preserve"> dificulta ahorrar. Según la Encuesta Nacional de Salud Financiera 2023, más del 50% de los mexicanos enfrenta un bienestar financiero medio bajo o nulo, y el 36% tiene deudas. Y aunque el 52% logra ahorrar algo, la mayoría apenas guarda lo suficiente para una quincena. Ante este panorama (un poco alentador), te contamos cómo romper el círculo vicioso y cambiar tu vida financiera con constancia. Pon atención.</w:t>
      </w:r>
    </w:p>
    <w:p w:rsidR="00000000" w:rsidDel="00000000" w:rsidP="00000000" w:rsidRDefault="00000000" w:rsidRPr="00000000" w14:paraId="00000009">
      <w:pPr>
        <w:spacing w:after="240" w:before="240" w:line="276" w:lineRule="auto"/>
        <w:jc w:val="both"/>
        <w:rPr>
          <w:b w:val="1"/>
        </w:rPr>
      </w:pPr>
      <w:r w:rsidDel="00000000" w:rsidR="00000000" w:rsidRPr="00000000">
        <w:rPr>
          <w:b w:val="1"/>
          <w:color w:val="000000"/>
          <w:sz w:val="22"/>
          <w:szCs w:val="22"/>
          <w:rtl w:val="0"/>
        </w:rPr>
        <w:t xml:space="preserve">Guía práctica para cumplir tus propósitos de ahorro</w:t>
      </w:r>
      <w:r w:rsidDel="00000000" w:rsidR="00000000" w:rsidRPr="00000000">
        <w:rPr>
          <w:rtl w:val="0"/>
        </w:rPr>
      </w:r>
    </w:p>
    <w:p w:rsidR="00000000" w:rsidDel="00000000" w:rsidP="00000000" w:rsidRDefault="00000000" w:rsidRPr="00000000" w14:paraId="0000000A">
      <w:pPr>
        <w:spacing w:after="240" w:before="240" w:line="276" w:lineRule="auto"/>
        <w:jc w:val="both"/>
        <w:rPr>
          <w:b w:val="1"/>
        </w:rPr>
      </w:pPr>
      <w:r w:rsidDel="00000000" w:rsidR="00000000" w:rsidRPr="00000000">
        <w:rPr>
          <w:sz w:val="20"/>
          <w:szCs w:val="20"/>
          <w:rtl w:val="0"/>
        </w:rPr>
        <w:t xml:space="preserve">Transformar tus hábitos no es cosa de magia, pero tampoco es una tortura. Según la misma encuesta, más del 53% de los mexicanos ya registra sus ingresos y gastos, lo que significa que estamos avanzando como país. Si tú aún no lo haces, es momento de unirte al club del “sí se puede”. </w:t>
      </w:r>
      <w:r w:rsidDel="00000000" w:rsidR="00000000" w:rsidRPr="00000000">
        <w:rPr>
          <w:rtl w:val="0"/>
        </w:rPr>
      </w:r>
    </w:p>
    <w:p w:rsidR="00000000" w:rsidDel="00000000" w:rsidP="00000000" w:rsidRDefault="00000000" w:rsidRPr="00000000" w14:paraId="0000000B">
      <w:pPr>
        <w:spacing w:after="240" w:before="240" w:line="276" w:lineRule="auto"/>
        <w:jc w:val="both"/>
        <w:rPr>
          <w:sz w:val="20"/>
          <w:szCs w:val="20"/>
        </w:rPr>
      </w:pPr>
      <w:r w:rsidDel="00000000" w:rsidR="00000000" w:rsidRPr="00000000">
        <w:rPr>
          <w:b w:val="1"/>
          <w:sz w:val="20"/>
          <w:szCs w:val="20"/>
          <w:rtl w:val="0"/>
        </w:rPr>
        <w:t xml:space="preserve">1. Define tus metas: ¿a corto, mediano o largo plazo? </w:t>
      </w:r>
      <w:r w:rsidDel="00000000" w:rsidR="00000000" w:rsidRPr="00000000">
        <w:rPr>
          <w:sz w:val="20"/>
          <w:szCs w:val="20"/>
          <w:rtl w:val="0"/>
        </w:rPr>
        <w:t xml:space="preserve">Sueños hay muchos: viajar, salir de deudas, tener un fondo para emergencias o simplemente llegar al fin de quincena con algo más que unos pesos para el desayuno en tu trabajo. La clave está en dividir tus metas de acuerdo al tiempo que necesitas para cumplirlas: a corto, mediano o largo plazo. Así, </w:t>
      </w:r>
      <w:r w:rsidDel="00000000" w:rsidR="00000000" w:rsidRPr="00000000">
        <w:rPr>
          <w:sz w:val="20"/>
          <w:szCs w:val="20"/>
          <w:rtl w:val="0"/>
        </w:rPr>
        <w:t xml:space="preserve">priorizas</w:t>
      </w:r>
      <w:r w:rsidDel="00000000" w:rsidR="00000000" w:rsidRPr="00000000">
        <w:rPr>
          <w:sz w:val="20"/>
          <w:szCs w:val="20"/>
          <w:rtl w:val="0"/>
        </w:rPr>
        <w:t xml:space="preserve"> las que más te interesa conseguir.</w:t>
      </w:r>
    </w:p>
    <w:p w:rsidR="00000000" w:rsidDel="00000000" w:rsidP="00000000" w:rsidRDefault="00000000" w:rsidRPr="00000000" w14:paraId="0000000C">
      <w:pPr>
        <w:spacing w:after="240" w:before="240" w:line="276" w:lineRule="auto"/>
        <w:jc w:val="both"/>
        <w:rPr>
          <w:sz w:val="20"/>
          <w:szCs w:val="20"/>
        </w:rPr>
      </w:pPr>
      <w:r w:rsidDel="00000000" w:rsidR="00000000" w:rsidRPr="00000000">
        <w:rPr>
          <w:b w:val="1"/>
          <w:sz w:val="20"/>
          <w:szCs w:val="20"/>
          <w:rtl w:val="0"/>
        </w:rPr>
        <w:t xml:space="preserve">2. Escribe tus metas en positivo. </w:t>
      </w:r>
      <w:r w:rsidDel="00000000" w:rsidR="00000000" w:rsidRPr="00000000">
        <w:rPr>
          <w:sz w:val="20"/>
          <w:szCs w:val="20"/>
          <w:rtl w:val="0"/>
        </w:rPr>
        <w:t xml:space="preserve">Por favor, nada de </w:t>
      </w:r>
      <w:r w:rsidDel="00000000" w:rsidR="00000000" w:rsidRPr="00000000">
        <w:rPr>
          <w:i w:val="1"/>
          <w:sz w:val="20"/>
          <w:szCs w:val="20"/>
          <w:rtl w:val="0"/>
        </w:rPr>
        <w:t xml:space="preserve">“Este año no voy a gastar en tonterías”</w:t>
      </w:r>
      <w:r w:rsidDel="00000000" w:rsidR="00000000" w:rsidRPr="00000000">
        <w:rPr>
          <w:sz w:val="20"/>
          <w:szCs w:val="20"/>
          <w:rtl w:val="0"/>
        </w:rPr>
        <w:t xml:space="preserve">, porque sabemos que el primer capricho te va a traicionar. Mejor, escribe algo como </w:t>
      </w:r>
      <w:r w:rsidDel="00000000" w:rsidR="00000000" w:rsidRPr="00000000">
        <w:rPr>
          <w:i w:val="1"/>
          <w:sz w:val="20"/>
          <w:szCs w:val="20"/>
          <w:rtl w:val="0"/>
        </w:rPr>
        <w:t xml:space="preserve">“Voy a ahorrar 200 pesos a la semana”</w:t>
      </w:r>
      <w:r w:rsidDel="00000000" w:rsidR="00000000" w:rsidRPr="00000000">
        <w:rPr>
          <w:sz w:val="20"/>
          <w:szCs w:val="20"/>
          <w:rtl w:val="0"/>
        </w:rPr>
        <w:t xml:space="preserve">. Suena más optimista y, además, el cerebro funciona mejor con afirmaciones positivas. Pega tus metas en un lugar visible (en tu espejo favorito, en la puerta de tu clóset, en tu escritorio); pues mientras más presentes las tengas, mayores probabilidades tendrás de lograrlas.</w:t>
      </w:r>
    </w:p>
    <w:p w:rsidR="00000000" w:rsidDel="00000000" w:rsidP="00000000" w:rsidRDefault="00000000" w:rsidRPr="00000000" w14:paraId="0000000D">
      <w:pPr>
        <w:spacing w:after="240" w:before="240" w:line="276" w:lineRule="auto"/>
        <w:jc w:val="both"/>
        <w:rPr>
          <w:sz w:val="20"/>
          <w:szCs w:val="20"/>
        </w:rPr>
      </w:pPr>
      <w:r w:rsidDel="00000000" w:rsidR="00000000" w:rsidRPr="00000000">
        <w:rPr>
          <w:b w:val="1"/>
          <w:sz w:val="20"/>
          <w:szCs w:val="20"/>
          <w:rtl w:val="0"/>
        </w:rPr>
        <w:t xml:space="preserve">3. Haz del ahorro tu mano derecha. </w:t>
      </w:r>
      <w:r w:rsidDel="00000000" w:rsidR="00000000" w:rsidRPr="00000000">
        <w:rPr>
          <w:sz w:val="20"/>
          <w:szCs w:val="20"/>
          <w:rtl w:val="0"/>
        </w:rPr>
        <w:t xml:space="preserve">El ahorro es tu amigo fiel, ese que te salva cuando llegan fechas como el 14 de febrero, Día de las Madres o el regreso a clases. La idea no es sufrir, sino </w:t>
      </w:r>
      <w:r w:rsidDel="00000000" w:rsidR="00000000" w:rsidRPr="00000000">
        <w:rPr>
          <w:sz w:val="20"/>
          <w:szCs w:val="20"/>
          <w:rtl w:val="0"/>
        </w:rPr>
        <w:t xml:space="preserve">adelantarse a</w:t>
      </w:r>
      <w:r w:rsidDel="00000000" w:rsidR="00000000" w:rsidRPr="00000000">
        <w:rPr>
          <w:sz w:val="20"/>
          <w:szCs w:val="20"/>
          <w:rtl w:val="0"/>
        </w:rPr>
        <w:t xml:space="preserve"> los gastos y que no te agarren desprevenido. Además, si te administras bien y vas guardando poco a poco pero de forma constante, estarás más cerca de alcanzar tus propósitos de año nuevo.</w:t>
      </w:r>
    </w:p>
    <w:p w:rsidR="00000000" w:rsidDel="00000000" w:rsidP="00000000" w:rsidRDefault="00000000" w:rsidRPr="00000000" w14:paraId="0000000E">
      <w:pPr>
        <w:spacing w:after="240" w:before="240" w:line="276" w:lineRule="auto"/>
        <w:jc w:val="both"/>
        <w:rPr>
          <w:sz w:val="20"/>
          <w:szCs w:val="20"/>
        </w:rPr>
      </w:pPr>
      <w:r w:rsidDel="00000000" w:rsidR="00000000" w:rsidRPr="00000000">
        <w:rPr>
          <w:b w:val="1"/>
          <w:sz w:val="20"/>
          <w:szCs w:val="20"/>
          <w:rtl w:val="0"/>
        </w:rPr>
        <w:t xml:space="preserve">4. Presupuesta como un adulto responsable. </w:t>
      </w:r>
      <w:r w:rsidDel="00000000" w:rsidR="00000000" w:rsidRPr="00000000">
        <w:rPr>
          <w:sz w:val="20"/>
          <w:szCs w:val="20"/>
          <w:rtl w:val="0"/>
        </w:rPr>
        <w:t xml:space="preserve">Sabemos que eso de hacer un presupuesto suena tan divertido como hacer las tareas domésticas en la casa, pero es esencial. Toma nota de lo que ganas, de lo que gastas y elimina lo innecesario (ese </w:t>
      </w:r>
      <w:r w:rsidDel="00000000" w:rsidR="00000000" w:rsidRPr="00000000">
        <w:rPr>
          <w:i w:val="1"/>
          <w:sz w:val="20"/>
          <w:szCs w:val="20"/>
          <w:rtl w:val="0"/>
        </w:rPr>
        <w:t xml:space="preserve">delivery</w:t>
      </w:r>
      <w:r w:rsidDel="00000000" w:rsidR="00000000" w:rsidRPr="00000000">
        <w:rPr>
          <w:sz w:val="20"/>
          <w:szCs w:val="20"/>
          <w:rtl w:val="0"/>
        </w:rPr>
        <w:t xml:space="preserve"> diario de comida o el café que compras todos los días, cuenta), y lo que te sobre, </w:t>
      </w:r>
      <w:r w:rsidDel="00000000" w:rsidR="00000000" w:rsidRPr="00000000">
        <w:rPr>
          <w:sz w:val="20"/>
          <w:szCs w:val="20"/>
          <w:rtl w:val="0"/>
        </w:rPr>
        <w:t xml:space="preserve">inviértelo</w:t>
      </w:r>
      <w:r w:rsidDel="00000000" w:rsidR="00000000" w:rsidRPr="00000000">
        <w:rPr>
          <w:sz w:val="20"/>
          <w:szCs w:val="20"/>
          <w:rtl w:val="0"/>
        </w:rPr>
        <w:t xml:space="preserve"> en ti, en tus metas. Administra tu dinero con inteligencia.</w:t>
      </w:r>
    </w:p>
    <w:p w:rsidR="00000000" w:rsidDel="00000000" w:rsidP="00000000" w:rsidRDefault="00000000" w:rsidRPr="00000000" w14:paraId="0000000F">
      <w:pPr>
        <w:spacing w:after="240" w:before="240" w:line="276" w:lineRule="auto"/>
        <w:jc w:val="both"/>
        <w:rPr>
          <w:sz w:val="20"/>
          <w:szCs w:val="20"/>
        </w:rPr>
      </w:pPr>
      <w:r w:rsidDel="00000000" w:rsidR="00000000" w:rsidRPr="00000000">
        <w:rPr>
          <w:b w:val="1"/>
          <w:sz w:val="20"/>
          <w:szCs w:val="20"/>
          <w:rtl w:val="0"/>
        </w:rPr>
        <w:t xml:space="preserve">5. Sé realista (pero no aburrido). </w:t>
      </w:r>
      <w:r w:rsidDel="00000000" w:rsidR="00000000" w:rsidRPr="00000000">
        <w:rPr>
          <w:sz w:val="20"/>
          <w:szCs w:val="20"/>
          <w:rtl w:val="0"/>
        </w:rPr>
        <w:t xml:space="preserve">Si alguna de tus metas es muy ambiciosa, no te desanimes. Tal vez no puedas ahorrar para un viaje a Tokio en seis meses, pero sí puedes empezar por guardar lo suficiente para hacerlo dentro de uno o dos años. Paso a pasito, suave, suavecito, que nadie es un máster en administración de finanzas de la noche a la mañana.</w:t>
      </w:r>
    </w:p>
    <w:p w:rsidR="00000000" w:rsidDel="00000000" w:rsidP="00000000" w:rsidRDefault="00000000" w:rsidRPr="00000000" w14:paraId="00000010">
      <w:pPr>
        <w:spacing w:after="240" w:before="240" w:line="276" w:lineRule="auto"/>
        <w:jc w:val="both"/>
        <w:rPr>
          <w:sz w:val="20"/>
          <w:szCs w:val="20"/>
        </w:rPr>
      </w:pPr>
      <w:r w:rsidDel="00000000" w:rsidR="00000000" w:rsidRPr="00000000">
        <w:rPr>
          <w:b w:val="1"/>
          <w:sz w:val="20"/>
          <w:szCs w:val="20"/>
          <w:rtl w:val="0"/>
        </w:rPr>
        <w:t xml:space="preserve">6. Lleva un control (pero no te obsesiones). </w:t>
      </w:r>
      <w:r w:rsidDel="00000000" w:rsidR="00000000" w:rsidRPr="00000000">
        <w:rPr>
          <w:sz w:val="20"/>
          <w:szCs w:val="20"/>
          <w:rtl w:val="0"/>
        </w:rPr>
        <w:t xml:space="preserve">Checa de vez en cuando cuánto has ahorrado y celebra tus avances (sí, aunque sea con un heladito de 20 pesos). Si necesitas ajustar el plan, no pasa nada, pero no pierdas el foco. Recuerda: este 2025, tus metas no son flexibles ni negociables. Al final del año, podrás </w:t>
      </w:r>
      <w:r w:rsidDel="00000000" w:rsidR="00000000" w:rsidRPr="00000000">
        <w:rPr>
          <w:sz w:val="20"/>
          <w:szCs w:val="20"/>
          <w:rtl w:val="0"/>
        </w:rPr>
        <w:t xml:space="preserve">presumirles</w:t>
      </w:r>
      <w:r w:rsidDel="00000000" w:rsidR="00000000" w:rsidRPr="00000000">
        <w:rPr>
          <w:sz w:val="20"/>
          <w:szCs w:val="20"/>
          <w:rtl w:val="0"/>
        </w:rPr>
        <w:t xml:space="preserve"> a todos y sobre todo a ti mismo que sí conseguiste tus metas, o la mitad de ellas.</w:t>
      </w:r>
    </w:p>
    <w:p w:rsidR="00000000" w:rsidDel="00000000" w:rsidP="00000000" w:rsidRDefault="00000000" w:rsidRPr="00000000" w14:paraId="00000011">
      <w:pPr>
        <w:spacing w:after="240" w:before="240" w:line="276" w:lineRule="auto"/>
        <w:jc w:val="both"/>
        <w:rPr>
          <w:b w:val="1"/>
        </w:rPr>
      </w:pPr>
      <w:r w:rsidDel="00000000" w:rsidR="00000000" w:rsidRPr="00000000">
        <w:rPr>
          <w:b w:val="1"/>
          <w:rtl w:val="0"/>
        </w:rPr>
        <w:t xml:space="preserve">Tu </w:t>
      </w:r>
      <w:r w:rsidDel="00000000" w:rsidR="00000000" w:rsidRPr="00000000">
        <w:rPr>
          <w:b w:val="1"/>
          <w:i w:val="1"/>
          <w:rtl w:val="0"/>
        </w:rPr>
        <w:t xml:space="preserve">wingman</w:t>
      </w:r>
      <w:r w:rsidDel="00000000" w:rsidR="00000000" w:rsidRPr="00000000">
        <w:rPr>
          <w:b w:val="1"/>
          <w:rtl w:val="0"/>
        </w:rPr>
        <w:t xml:space="preserve"> financiero</w:t>
      </w:r>
    </w:p>
    <w:p w:rsidR="00000000" w:rsidDel="00000000" w:rsidP="00000000" w:rsidRDefault="00000000" w:rsidRPr="00000000" w14:paraId="00000012">
      <w:pPr>
        <w:spacing w:after="240" w:before="240" w:line="276" w:lineRule="auto"/>
        <w:jc w:val="both"/>
        <w:rPr>
          <w:sz w:val="20"/>
          <w:szCs w:val="20"/>
        </w:rPr>
      </w:pPr>
      <w:r w:rsidDel="00000000" w:rsidR="00000000" w:rsidRPr="00000000">
        <w:rPr>
          <w:sz w:val="20"/>
          <w:szCs w:val="20"/>
          <w:rtl w:val="0"/>
        </w:rPr>
        <w:t xml:space="preserve">Ahorrar no tiene que ser complicado ni aburrido, especialmente cuando cuentas con una herramienta que se adapta a ti y al ritmo de tu ahorro. La </w:t>
      </w:r>
      <w:r w:rsidDel="00000000" w:rsidR="00000000" w:rsidRPr="00000000">
        <w:rPr>
          <w:b w:val="1"/>
          <w:sz w:val="20"/>
          <w:szCs w:val="20"/>
          <w:rtl w:val="0"/>
        </w:rPr>
        <w:t xml:space="preserve">Cuenta de Ahorro La Incondicional de Banco Sabadell</w:t>
      </w:r>
      <w:r w:rsidDel="00000000" w:rsidR="00000000" w:rsidRPr="00000000">
        <w:rPr>
          <w:sz w:val="20"/>
          <w:szCs w:val="20"/>
          <w:rtl w:val="0"/>
        </w:rPr>
        <w:t xml:space="preserve"> te permite manejar tu dinero de forma sencilla y segura con rendimientos de hasta 100.5% de CETES pero con disponibilidad 24/7 y sin plazos forzosos o comisiones ocultas. Todo con el respaldo de Banco Sabadell, una institución con más de 140 años de trayectoria que cuida de tus ahorros y por ende de tu esfuerzo. </w:t>
      </w:r>
    </w:p>
    <w:p w:rsidR="00000000" w:rsidDel="00000000" w:rsidP="00000000" w:rsidRDefault="00000000" w:rsidRPr="00000000" w14:paraId="00000013">
      <w:pPr>
        <w:spacing w:after="240" w:before="240" w:line="276" w:lineRule="auto"/>
        <w:jc w:val="both"/>
        <w:rPr>
          <w:sz w:val="20"/>
          <w:szCs w:val="20"/>
        </w:rPr>
      </w:pPr>
      <w:r w:rsidDel="00000000" w:rsidR="00000000" w:rsidRPr="00000000">
        <w:rPr>
          <w:sz w:val="20"/>
          <w:szCs w:val="20"/>
          <w:rtl w:val="0"/>
        </w:rPr>
        <w:t xml:space="preserve">Con esta cuenta, tus propósitos de ahorro dejan de ser un simple deseo y se convierten en un plan tangible. Haz del 2025 el año en el que finalmente tomas el control de tus finanzas y le dices adiós a la improvisación. ¡Es hora de convertir tus metas en </w:t>
      </w:r>
      <w:r w:rsidDel="00000000" w:rsidR="00000000" w:rsidRPr="00000000">
        <w:rPr>
          <w:sz w:val="20"/>
          <w:szCs w:val="20"/>
          <w:rtl w:val="0"/>
        </w:rPr>
        <w:t xml:space="preserve">realidad</w:t>
      </w:r>
      <w:r w:rsidDel="00000000" w:rsidR="00000000" w:rsidRPr="00000000">
        <w:rPr>
          <w:sz w:val="20"/>
          <w:szCs w:val="20"/>
          <w:rtl w:val="0"/>
        </w:rPr>
        <w:t xml:space="preserve">!</w:t>
      </w:r>
    </w:p>
    <w:p w:rsidR="00000000" w:rsidDel="00000000" w:rsidP="00000000" w:rsidRDefault="00000000" w:rsidRPr="00000000" w14:paraId="00000014">
      <w:pPr>
        <w:shd w:fill="ffffff" w:val="clear"/>
        <w:spacing w:after="240" w:before="240" w:line="276" w:lineRule="auto"/>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015">
      <w:pPr>
        <w:spacing w:line="276" w:lineRule="auto"/>
        <w:jc w:val="both"/>
        <w:rPr>
          <w:sz w:val="18"/>
          <w:szCs w:val="18"/>
        </w:rPr>
      </w:pPr>
      <w:r w:rsidDel="00000000" w:rsidR="00000000" w:rsidRPr="00000000">
        <w:rPr>
          <w:sz w:val="18"/>
          <w:szCs w:val="18"/>
          <w:rtl w:val="0"/>
        </w:rPr>
        <w:t xml:space="preserve">Banco Sabadell, con más de 30 años en México y desde hace 8 años presencia en las principales ciudades del país, ofrece una cartera de crédito en Banca Corporativa con captación de recursos de clientes alcanzando 95,774 MDP y 63,972 MDP, respectivamente, al 31 de agosto de 2024.  </w:t>
      </w:r>
    </w:p>
    <w:p w:rsidR="00000000" w:rsidDel="00000000" w:rsidP="00000000" w:rsidRDefault="00000000" w:rsidRPr="00000000" w14:paraId="00000016">
      <w:pPr>
        <w:spacing w:line="276" w:lineRule="auto"/>
        <w:jc w:val="both"/>
        <w:rPr>
          <w:sz w:val="18"/>
          <w:szCs w:val="18"/>
        </w:rPr>
      </w:pPr>
      <w:r w:rsidDel="00000000" w:rsidR="00000000" w:rsidRPr="00000000">
        <w:rPr>
          <w:rtl w:val="0"/>
        </w:rPr>
      </w:r>
    </w:p>
    <w:p w:rsidR="00000000" w:rsidDel="00000000" w:rsidP="00000000" w:rsidRDefault="00000000" w:rsidRPr="00000000" w14:paraId="00000017">
      <w:pPr>
        <w:shd w:fill="ffffff" w:val="clear"/>
        <w:spacing w:line="276" w:lineRule="auto"/>
        <w:jc w:val="both"/>
        <w:rPr>
          <w:sz w:val="18"/>
          <w:szCs w:val="18"/>
        </w:rPr>
      </w:pPr>
      <w:r w:rsidDel="00000000" w:rsidR="00000000" w:rsidRPr="00000000">
        <w:rPr>
          <w:sz w:val="18"/>
          <w:szCs w:val="18"/>
          <w:rtl w:val="0"/>
        </w:rPr>
        <w:t xml:space="preserve">En México, Banco Sabadell llegó con el objetivo de facilitar a las empresas la toma de las mejores decisiones financieras con un servicio personalizado y soluciones inteligentes para impulsar el desarrollo económico del país.   </w:t>
      </w:r>
    </w:p>
    <w:p w:rsidR="00000000" w:rsidDel="00000000" w:rsidP="00000000" w:rsidRDefault="00000000" w:rsidRPr="00000000" w14:paraId="00000018">
      <w:pPr>
        <w:shd w:fill="ffffff" w:val="clear"/>
        <w:spacing w:line="276" w:lineRule="auto"/>
        <w:jc w:val="both"/>
        <w:rPr>
          <w:sz w:val="18"/>
          <w:szCs w:val="18"/>
        </w:rPr>
      </w:pPr>
      <w:r w:rsidDel="00000000" w:rsidR="00000000" w:rsidRPr="00000000">
        <w:rPr>
          <w:sz w:val="18"/>
          <w:szCs w:val="18"/>
          <w:rtl w:val="0"/>
        </w:rPr>
        <w:t xml:space="preserve">Ahora extiende su oferta hacia la Banca Personal con la nueva Cuenta de Ahorro La Incondicional, un producto digital diseñado para ofrecer disponibilidad inmediata del dinero, rendimiento desde el primer peso, sin condiciones ni comisiones, y sin la necesidad de cambiar de banco.  </w:t>
      </w:r>
    </w:p>
    <w:p w:rsidR="00000000" w:rsidDel="00000000" w:rsidP="00000000" w:rsidRDefault="00000000" w:rsidRPr="00000000" w14:paraId="00000019">
      <w:pPr>
        <w:shd w:fill="ffffff" w:val="clear"/>
        <w:spacing w:line="276" w:lineRule="auto"/>
        <w:jc w:val="both"/>
        <w:rPr>
          <w:sz w:val="18"/>
          <w:szCs w:val="18"/>
        </w:rPr>
      </w:pPr>
      <w:r w:rsidDel="00000000" w:rsidR="00000000" w:rsidRPr="00000000">
        <w:rPr>
          <w:rtl w:val="0"/>
        </w:rPr>
      </w:r>
    </w:p>
    <w:p w:rsidR="00000000" w:rsidDel="00000000" w:rsidP="00000000" w:rsidRDefault="00000000" w:rsidRPr="00000000" w14:paraId="0000001A">
      <w:pPr>
        <w:shd w:fill="ffffff" w:val="clear"/>
        <w:spacing w:line="276" w:lineRule="auto"/>
        <w:jc w:val="both"/>
        <w:rPr>
          <w:sz w:val="18"/>
          <w:szCs w:val="18"/>
        </w:rPr>
      </w:pPr>
      <w:r w:rsidDel="00000000" w:rsidR="00000000" w:rsidRPr="00000000">
        <w:rPr>
          <w:sz w:val="18"/>
          <w:szCs w:val="18"/>
          <w:rtl w:val="0"/>
        </w:rPr>
        <w:t xml:space="preserve">Esta entidad financiera pertenece a Grupo Banco Sabadell, cuarto grupo bancario español con un beneficio acumulado de 791 millones de euros en el primer semestre de 2024, que destaca como líder en el segmento empresarial internacional, con 1,382 oficinas y 19,000 colaboradores en 15 países. Para más información, visita </w:t>
      </w:r>
      <w:hyperlink r:id="rId6">
        <w:r w:rsidDel="00000000" w:rsidR="00000000" w:rsidRPr="00000000">
          <w:rPr>
            <w:color w:val="1155cc"/>
            <w:sz w:val="18"/>
            <w:szCs w:val="18"/>
            <w:u w:val="single"/>
            <w:rtl w:val="0"/>
          </w:rPr>
          <w:t xml:space="preserve">www.bancosabadell.mx</w:t>
        </w:r>
      </w:hyperlink>
      <w:r w:rsidDel="00000000" w:rsidR="00000000" w:rsidRPr="00000000">
        <w:rPr>
          <w:sz w:val="18"/>
          <w:szCs w:val="18"/>
          <w:rtl w:val="0"/>
        </w:rPr>
        <w:t xml:space="preserve">   </w:t>
      </w:r>
    </w:p>
    <w:p w:rsidR="00000000" w:rsidDel="00000000" w:rsidP="00000000" w:rsidRDefault="00000000" w:rsidRPr="00000000" w14:paraId="0000001B">
      <w:pPr>
        <w:shd w:fill="ffffff" w:val="clear"/>
        <w:spacing w:line="276" w:lineRule="auto"/>
        <w:jc w:val="both"/>
        <w:rPr>
          <w:sz w:val="18"/>
          <w:szCs w:val="18"/>
        </w:rPr>
      </w:pPr>
      <w:r w:rsidDel="00000000" w:rsidR="00000000" w:rsidRPr="00000000">
        <w:rPr>
          <w:rtl w:val="0"/>
        </w:rPr>
      </w:r>
    </w:p>
    <w:p w:rsidR="00000000" w:rsidDel="00000000" w:rsidP="00000000" w:rsidRDefault="00000000" w:rsidRPr="00000000" w14:paraId="0000001C">
      <w:pPr>
        <w:shd w:fill="ffffff" w:val="clear"/>
        <w:spacing w:after="80" w:line="240" w:lineRule="auto"/>
        <w:jc w:val="both"/>
        <w:rPr>
          <w:sz w:val="18"/>
          <w:szCs w:val="18"/>
        </w:rPr>
      </w:pPr>
      <w:r w:rsidDel="00000000" w:rsidR="00000000" w:rsidRPr="00000000">
        <w:rPr>
          <w:b w:val="1"/>
          <w:sz w:val="18"/>
          <w:szCs w:val="18"/>
          <w:rtl w:val="0"/>
        </w:rPr>
        <w:t xml:space="preserve">Contacto para prensa </w:t>
      </w:r>
      <w:r w:rsidDel="00000000" w:rsidR="00000000" w:rsidRPr="00000000">
        <w:rPr>
          <w:sz w:val="18"/>
          <w:szCs w:val="18"/>
          <w:rtl w:val="0"/>
        </w:rPr>
        <w:t xml:space="preserve"> </w:t>
      </w:r>
    </w:p>
    <w:p w:rsidR="00000000" w:rsidDel="00000000" w:rsidP="00000000" w:rsidRDefault="00000000" w:rsidRPr="00000000" w14:paraId="0000001D">
      <w:pPr>
        <w:shd w:fill="ffffff" w:val="clear"/>
        <w:spacing w:after="80" w:line="240" w:lineRule="auto"/>
        <w:jc w:val="both"/>
        <w:rPr>
          <w:b w:val="1"/>
          <w:sz w:val="18"/>
          <w:szCs w:val="18"/>
        </w:rPr>
      </w:pPr>
      <w:r w:rsidDel="00000000" w:rsidR="00000000" w:rsidRPr="00000000">
        <w:rPr>
          <w:b w:val="1"/>
          <w:sz w:val="18"/>
          <w:szCs w:val="18"/>
          <w:rtl w:val="0"/>
        </w:rPr>
        <w:t xml:space="preserve">Another Company                                                               </w:t>
      </w:r>
    </w:p>
    <w:p w:rsidR="00000000" w:rsidDel="00000000" w:rsidP="00000000" w:rsidRDefault="00000000" w:rsidRPr="00000000" w14:paraId="0000001E">
      <w:pPr>
        <w:shd w:fill="ffffff" w:val="clear"/>
        <w:spacing w:after="80" w:line="240" w:lineRule="auto"/>
        <w:jc w:val="both"/>
        <w:rPr>
          <w:sz w:val="18"/>
          <w:szCs w:val="18"/>
        </w:rPr>
      </w:pPr>
      <w:r w:rsidDel="00000000" w:rsidR="00000000" w:rsidRPr="00000000">
        <w:rPr>
          <w:sz w:val="18"/>
          <w:szCs w:val="18"/>
          <w:rtl w:val="0"/>
        </w:rPr>
        <w:t xml:space="preserve">Ana Toledo                                                                             Rosario Robiou</w:t>
      </w:r>
    </w:p>
    <w:p w:rsidR="00000000" w:rsidDel="00000000" w:rsidP="00000000" w:rsidRDefault="00000000" w:rsidRPr="00000000" w14:paraId="0000001F">
      <w:pPr>
        <w:shd w:fill="ffffff" w:val="clear"/>
        <w:spacing w:after="80" w:line="240" w:lineRule="auto"/>
        <w:jc w:val="both"/>
        <w:rPr>
          <w:sz w:val="18"/>
          <w:szCs w:val="18"/>
        </w:rPr>
      </w:pPr>
      <w:hyperlink r:id="rId7">
        <w:r w:rsidDel="00000000" w:rsidR="00000000" w:rsidRPr="00000000">
          <w:rPr>
            <w:color w:val="0000ff"/>
            <w:sz w:val="18"/>
            <w:szCs w:val="18"/>
            <w:u w:val="single"/>
            <w:rtl w:val="0"/>
          </w:rPr>
          <w:t xml:space="preserve">ana.toledo@another.co</w:t>
        </w:r>
      </w:hyperlink>
      <w:r w:rsidDel="00000000" w:rsidR="00000000" w:rsidRPr="00000000">
        <w:rPr>
          <w:sz w:val="18"/>
          <w:szCs w:val="18"/>
          <w:rtl w:val="0"/>
        </w:rPr>
        <w:t xml:space="preserve">                                                          </w:t>
      </w:r>
      <w:hyperlink r:id="rId8">
        <w:r w:rsidDel="00000000" w:rsidR="00000000" w:rsidRPr="00000000">
          <w:rPr>
            <w:color w:val="1155cc"/>
            <w:sz w:val="18"/>
            <w:szCs w:val="18"/>
            <w:u w:val="single"/>
            <w:rtl w:val="0"/>
          </w:rPr>
          <w:t xml:space="preserve">guadalupe.robiou@another.co</w:t>
        </w:r>
      </w:hyperlink>
      <w:r w:rsidDel="00000000" w:rsidR="00000000" w:rsidRPr="00000000">
        <w:rPr>
          <w:sz w:val="18"/>
          <w:szCs w:val="18"/>
          <w:rtl w:val="0"/>
        </w:rPr>
        <w:t xml:space="preserve"> </w:t>
      </w:r>
    </w:p>
    <w:p w:rsidR="00000000" w:rsidDel="00000000" w:rsidP="00000000" w:rsidRDefault="00000000" w:rsidRPr="00000000" w14:paraId="00000020">
      <w:pPr>
        <w:shd w:fill="ffffff" w:val="clear"/>
        <w:spacing w:after="80" w:line="240" w:lineRule="auto"/>
        <w:jc w:val="both"/>
        <w:rPr>
          <w:sz w:val="20"/>
          <w:szCs w:val="20"/>
        </w:rPr>
      </w:pPr>
      <w:r w:rsidDel="00000000" w:rsidR="00000000" w:rsidRPr="00000000">
        <w:rPr>
          <w:sz w:val="18"/>
          <w:szCs w:val="18"/>
          <w:rtl w:val="0"/>
        </w:rPr>
        <w:t xml:space="preserve">5543931490                                                                            </w:t>
      </w:r>
      <w:r w:rsidDel="00000000" w:rsidR="00000000" w:rsidRPr="00000000">
        <w:rPr>
          <w:sz w:val="18"/>
          <w:szCs w:val="18"/>
          <w:shd w:fill="f8f8f8" w:val="clear"/>
          <w:rtl w:val="0"/>
        </w:rPr>
        <w:t xml:space="preserve">7224153635</w:t>
      </w: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i w:val="1"/>
        <w:sz w:val="18"/>
        <w:szCs w:val="18"/>
      </w:rPr>
    </w:pPr>
    <w:r w:rsidDel="00000000" w:rsidR="00000000" w:rsidRPr="00000000">
      <w:rPr>
        <w:i w:val="1"/>
        <w:sz w:val="18"/>
        <w:szCs w:val="18"/>
        <w:rtl w:val="0"/>
      </w:rPr>
      <w:t xml:space="preserve">Fuentes de información: </w:t>
    </w:r>
    <w:hyperlink r:id="rId1">
      <w:r w:rsidDel="00000000" w:rsidR="00000000" w:rsidRPr="00000000">
        <w:rPr>
          <w:i w:val="1"/>
          <w:color w:val="1155cc"/>
          <w:sz w:val="18"/>
          <w:szCs w:val="18"/>
          <w:u w:val="single"/>
          <w:rtl w:val="0"/>
        </w:rPr>
        <w:t xml:space="preserve">Encuesta Nacional sobre Salud Financiera (ENSAFI) 2023</w:t>
      </w:r>
    </w:hyperlink>
    <w:r w:rsidDel="00000000" w:rsidR="00000000" w:rsidRPr="00000000">
      <w:rPr>
        <w:rtl w:val="0"/>
      </w:rPr>
    </w:r>
  </w:p>
  <w:p w:rsidR="00000000" w:rsidDel="00000000" w:rsidP="00000000" w:rsidRDefault="00000000" w:rsidRPr="00000000" w14:paraId="00000023">
    <w:pPr>
      <w:rPr>
        <w:i w:val="1"/>
        <w:sz w:val="18"/>
        <w:szCs w:val="18"/>
      </w:rPr>
    </w:pPr>
    <w:r w:rsidDel="00000000" w:rsidR="00000000" w:rsidRPr="00000000">
      <w:rPr>
        <w:i w:val="1"/>
        <w:sz w:val="18"/>
        <w:szCs w:val="18"/>
        <w:rtl w:val="0"/>
      </w:rPr>
      <w:t xml:space="preserve">                                       </w:t>
    </w:r>
    <w:hyperlink r:id="rId2">
      <w:r w:rsidDel="00000000" w:rsidR="00000000" w:rsidRPr="00000000">
        <w:rPr>
          <w:i w:val="1"/>
          <w:color w:val="1155cc"/>
          <w:sz w:val="18"/>
          <w:szCs w:val="18"/>
          <w:u w:val="single"/>
          <w:rtl w:val="0"/>
        </w:rPr>
        <w:t xml:space="preserve">Propósitos financieros de Año Nuevo</w:t>
      </w:r>
    </w:hyperlink>
    <w:r w:rsidDel="00000000" w:rsidR="00000000" w:rsidRPr="00000000">
      <w:rPr>
        <w:i w:val="1"/>
        <w:sz w:val="18"/>
        <w:szCs w:val="18"/>
        <w:rtl w:val="0"/>
      </w:rPr>
      <w:t xml:space="preserve">, Gobierno de México</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spacing w:line="276" w:lineRule="auto"/>
      <w:jc w:val="right"/>
      <w:rPr/>
    </w:pPr>
    <w:r w:rsidDel="00000000" w:rsidR="00000000" w:rsidRPr="00000000">
      <w:rPr/>
      <w:drawing>
        <wp:inline distB="114300" distT="114300" distL="114300" distR="114300">
          <wp:extent cx="1231900" cy="3429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1900" cy="342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bancosabadell.mx" TargetMode="External"/><Relationship Id="rId7" Type="http://schemas.openxmlformats.org/officeDocument/2006/relationships/hyperlink" Target="mailto:ana.toledo@another.co" TargetMode="External"/><Relationship Id="rId8" Type="http://schemas.openxmlformats.org/officeDocument/2006/relationships/hyperlink" Target="mailto:guadalupe.robiou@another.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dusef.gob.mx/?p=contenido&amp;idc=2448&amp;idcat=1" TargetMode="External"/><Relationship Id="rId2" Type="http://schemas.openxmlformats.org/officeDocument/2006/relationships/hyperlink" Target="https://www.gob.mx/condusef/es/articulos/propositos-financieros-de-ano-nuevo?idi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